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AF9" w:rsidRPr="00DC0AF9" w:rsidRDefault="00DC0AF9" w:rsidP="00DC0AF9">
      <w:pPr>
        <w:rPr>
          <w:rStyle w:val="Pogrubienie"/>
          <w:b w:val="0"/>
        </w:rPr>
      </w:pPr>
      <w:r w:rsidRPr="00DC0AF9">
        <w:rPr>
          <w:rStyle w:val="Pogrubienie"/>
          <w:b w:val="0"/>
        </w:rPr>
        <w:t>Uroczystość energetyki i górnictwa</w:t>
      </w:r>
      <w:bookmarkStart w:id="0" w:name="_GoBack"/>
      <w:bookmarkEnd w:id="0"/>
    </w:p>
    <w:p w:rsidR="00DC0AF9" w:rsidRPr="00DC0AF9" w:rsidRDefault="00DC0AF9" w:rsidP="00DC0AF9">
      <w:pPr>
        <w:rPr>
          <w:rStyle w:val="Pogrubienie"/>
          <w:b w:val="0"/>
        </w:rPr>
      </w:pPr>
    </w:p>
    <w:p w:rsidR="00DC0AF9" w:rsidRPr="00DC0AF9" w:rsidRDefault="00DC0AF9" w:rsidP="00DC0AF9">
      <w:r w:rsidRPr="00DC0AF9">
        <w:rPr>
          <w:rStyle w:val="Pogrubienie"/>
          <w:b w:val="0"/>
        </w:rPr>
        <w:t>"Polska energia w 100-lecie Niepodległości"</w:t>
      </w:r>
      <w:r w:rsidRPr="00DC0AF9">
        <w:t xml:space="preserve">. W wydarzeniu przeprowadzonym w czwartek, 27 września 2018 wzięło udział </w:t>
      </w:r>
      <w:r w:rsidRPr="00DC0AF9">
        <w:rPr>
          <w:rStyle w:val="Pogrubienie"/>
          <w:b w:val="0"/>
        </w:rPr>
        <w:t>ponad 500 osób</w:t>
      </w:r>
      <w:r w:rsidRPr="00DC0AF9">
        <w:t xml:space="preserve">. Pracownicy sektorów związanych z polską energią otrzymali </w:t>
      </w:r>
      <w:r w:rsidRPr="00DC0AF9">
        <w:rPr>
          <w:rStyle w:val="Pogrubienie"/>
          <w:b w:val="0"/>
        </w:rPr>
        <w:t>państwowe odznaczenia nadane przez Prezydenta RP Andrzeja Dudę oraz Ministra Energii Krzysztofa Tchórzewskiego</w:t>
      </w:r>
      <w:r w:rsidRPr="00DC0AF9">
        <w:t xml:space="preserve">. </w:t>
      </w:r>
    </w:p>
    <w:p w:rsidR="00DC0AF9" w:rsidRPr="00DC0AF9" w:rsidRDefault="00DC0AF9" w:rsidP="00DC0AF9">
      <w:r w:rsidRPr="00DC0AF9">
        <w:t xml:space="preserve">W trakcie uroczystości mówiono również o edukacji w sektorach energii - </w:t>
      </w:r>
      <w:r w:rsidRPr="00DC0AF9">
        <w:rPr>
          <w:rStyle w:val="Pogrubienie"/>
          <w:b w:val="0"/>
        </w:rPr>
        <w:t>kształcenie przyszłych kadr to jedno z podstawowych wyzwań przed którymi stoi dziś branża</w:t>
      </w:r>
      <w:r w:rsidRPr="00DC0AF9">
        <w:t>.  </w:t>
      </w:r>
    </w:p>
    <w:p w:rsidR="00DC0AF9" w:rsidRPr="00DC0AF9" w:rsidRDefault="00DC0AF9" w:rsidP="00DC0AF9">
      <w:pPr>
        <w:pStyle w:val="NormalnyWeb"/>
      </w:pPr>
      <w:r w:rsidRPr="00DC0AF9">
        <w:t>Rozpoczęła ją uroczysta msza św. odprawiona w Świątyni Opatrzności Bożej w Warszawie Wilanowie. Część oficjalna przeprowadzono w budynku Politechniki Warszawskiej.</w:t>
      </w:r>
    </w:p>
    <w:p w:rsidR="00DC0AF9" w:rsidRPr="00DC0AF9" w:rsidRDefault="00DC0AF9" w:rsidP="00DC0AF9">
      <w:pPr>
        <w:pStyle w:val="NormalnyWeb"/>
      </w:pPr>
      <w:r w:rsidRPr="00DC0AF9">
        <w:t xml:space="preserve">Uroczystość „Polska energia w 100-lecie Niepodległości” to wyjątkowe wydarzenie </w:t>
      </w:r>
      <w:r w:rsidRPr="00DC0AF9">
        <w:rPr>
          <w:rStyle w:val="Uwydatnienie"/>
        </w:rPr>
        <w:t xml:space="preserve">– po raz pierwszy przedstawiciele wszystkich sektorów związanych z wydobyciem, dystrybucją i </w:t>
      </w:r>
      <w:proofErr w:type="spellStart"/>
      <w:r w:rsidRPr="00DC0AF9">
        <w:rPr>
          <w:rStyle w:val="Uwydatnienie"/>
        </w:rPr>
        <w:t>przesyłem</w:t>
      </w:r>
      <w:proofErr w:type="spellEnd"/>
      <w:r w:rsidRPr="00DC0AF9">
        <w:rPr>
          <w:rStyle w:val="Uwydatnienie"/>
        </w:rPr>
        <w:t xml:space="preserve"> energii zgromadzili się w jednym miejscu aby uhonorować pracę ludzi, profesjonalistów, którzy niezmiennie od wielu lat przyczyniają się do rozwoju naszej gospodarki. Dziś spotykają się ludzie, którym wszyscy zawdzięczamy przede wszystkim to, że mamy stabilny dostęp do energii elektrycznej i ciepła. Zgromadzeni z nami przedstawiciele całego sektora codzienną służbą dbają o nas i nasze bezpieczeństwo energetyczne</w:t>
      </w:r>
      <w:r w:rsidRPr="00DC0AF9">
        <w:t>– mówił o uroczystości Minister Energii Krzysztof Tchórzewski.</w:t>
      </w:r>
    </w:p>
    <w:p w:rsidR="00DC0AF9" w:rsidRPr="00DC0AF9" w:rsidRDefault="00DC0AF9" w:rsidP="00DC0AF9">
      <w:pPr>
        <w:pStyle w:val="NormalnyWeb"/>
      </w:pPr>
      <w:r w:rsidRPr="00DC0AF9">
        <w:t>Polski sektor energii powstał od podstaw 100 lat temu. Od samego początku jego największym kapitałem byli ludzie. Podobnie w dzisiejszych czasach, pracownicy sektora energii i paliw, często z narażeniem zdrowia, zapewniają jakość życia społeczeństwu i rozwój gospodarki, od małych i średnich przedsiębiorstw po ogromne fabryki czy zakłady produkcyjne.</w:t>
      </w:r>
      <w:r w:rsidRPr="00DC0AF9">
        <w:rPr>
          <w:rStyle w:val="Pogrubienie"/>
          <w:b w:val="0"/>
        </w:rPr>
        <w:t xml:space="preserve"> </w:t>
      </w:r>
    </w:p>
    <w:p w:rsidR="00DC0AF9" w:rsidRPr="00DC0AF9" w:rsidRDefault="00DC0AF9" w:rsidP="00DC0AF9">
      <w:pPr>
        <w:pStyle w:val="NormalnyWeb"/>
      </w:pPr>
      <w:r w:rsidRPr="00DC0AF9">
        <w:t xml:space="preserve">Uroczystość „Polska energia w 100-lecie Niepodległości” zorganizowana została pod patronatem Prezesa Rady Ministrów, Ministra Energii, Marszałków Sejmu oraz Senatu przez Polski Komitet Energii Elektrycznej. Gośćmi wydarzenia byli Marszałek Sejmu Pan Marek Kuchciński, Minister Energii Pan Krzysztof Tchórzewski, pracownicy i przedstawiciele branż związanych z wydobyciem, wytwarzaniem i dostarczaniem energii do polskich domów, miejsc pracy, środków komunikacji. </w:t>
      </w:r>
      <w:r w:rsidRPr="00DC0AF9">
        <w:rPr>
          <w:rStyle w:val="Pogrubienie"/>
          <w:b w:val="0"/>
        </w:rPr>
        <w:t>Wybitni pracownicy sektora otrzymali państwowe odznaczenia w uznaniu szczególnych zasług, nadane przez Prezydenta RP Andrzeja Dudę</w:t>
      </w:r>
      <w:r w:rsidRPr="00DC0AF9">
        <w:t xml:space="preserve">. Minister Krzysztof Tchórzewski wręczył z kolei </w:t>
      </w:r>
      <w:r w:rsidRPr="00DC0AF9">
        <w:rPr>
          <w:rStyle w:val="Pogrubienie"/>
          <w:b w:val="0"/>
        </w:rPr>
        <w:t>odznaczenia resortowe</w:t>
      </w:r>
      <w:r w:rsidRPr="00DC0AF9">
        <w:t xml:space="preserve"> „Za zasługi dla rozwoju energetyki”, „Zasłużony dla górnictwa” i „Zasłużony dla przemysłu naftowego i gazowniczego”. </w:t>
      </w:r>
    </w:p>
    <w:p w:rsidR="00DC0AF9" w:rsidRPr="00DC0AF9" w:rsidRDefault="00DC0AF9" w:rsidP="00DC0AF9">
      <w:pPr>
        <w:pStyle w:val="NormalnyWeb"/>
      </w:pPr>
      <w:r w:rsidRPr="00DC0AF9">
        <w:t>Wydarzenie było również okazją do dyskusji nad zagadnieniem edukacji w sektorach energii. Kształcenie przyszłych kadr to jedno z podstawowych wyzwań przed którym stoi branża. Nieprzypadkowo wydarzenie zorganizowano na terenie Politechniki Warszawskiej – miejscu, które jest określane kuźnią kadr i kształci przyszłe pokolenia specjalistów odpowiedzialnych za rozwój polskiego i europejskiego sektora energii. Poza programami dla studentów i absolwentów uczelni wyższych, istotne znaczenie ma również wypracowanie skutecznych metod przekazywania specjalistycznej wiedzy branżowej już na wcześniejszych etapach edukacji.</w:t>
      </w:r>
    </w:p>
    <w:p w:rsidR="00DC0AF9" w:rsidRPr="00DC0AF9" w:rsidRDefault="00DC0AF9" w:rsidP="00DC0AF9">
      <w:pPr>
        <w:pStyle w:val="NormalnyWeb"/>
      </w:pPr>
      <w:r w:rsidRPr="00DC0AF9">
        <w:rPr>
          <w:rStyle w:val="Uwydatnienie"/>
        </w:rPr>
        <w:t xml:space="preserve">Dzisiaj brakuje nam młodych specjalistów, szczególnie z obszaru techniczno-inżynieryjnego. Dlatego podejmujemy szereg inicjatyw, których celem jest rozwój edukacji nowych kadr w energetyce, szczególnie na poziomie szkół technicznych i branżowych. Wspieramy tworzenie </w:t>
      </w:r>
      <w:r w:rsidRPr="00DC0AF9">
        <w:rPr>
          <w:rStyle w:val="Uwydatnienie"/>
        </w:rPr>
        <w:lastRenderedPageBreak/>
        <w:t>klas o profilach technik elektryk bądź technik energetyk co przełoży się nie tylko na funkcjonowanie sektora, ale również na życie zwykłych ludzi</w:t>
      </w:r>
      <w:r w:rsidRPr="00DC0AF9">
        <w:t xml:space="preserve"> – powiedział Minister Energii Krzysztof Tchórzewski. Wspólnie z Ministerstwem Energii działają polskie spółki energetyczne, które tworzą programy stypendialne, pomagają w tworzeniu sprofilowanych klas i doposażają szkolne laboratoria.</w:t>
      </w:r>
    </w:p>
    <w:p w:rsidR="00DC0AF9" w:rsidRPr="00DC0AF9" w:rsidRDefault="00DC0AF9" w:rsidP="00DC0AF9">
      <w:pPr>
        <w:pStyle w:val="NormalnyWeb"/>
      </w:pPr>
      <w:r w:rsidRPr="00DC0AF9">
        <w:t xml:space="preserve">W uroczystości wzięło udział ponad 500 osób. Najważniejszymi gośćmi wydarzenia byli pracownicy sektora energii, uhonorowani za szczególne osiągnięcia i zaangażowanie </w:t>
      </w:r>
      <w:r w:rsidRPr="00DC0AF9">
        <w:br/>
        <w:t xml:space="preserve">w pracę. Wśród obecnych nie zabrakło przedstawicieli rządu oraz największych polskich spółek skupionych w PKEE  – PGE S.A., TAURON Polska Energia S.A., Enea S.A., Energa S.A., Zespół Elektrowni Wodnych Niedzica S.A., Jastrzębska Spółka Węglowa S.A., Polska Grupa Górnicza, Węglokoks S.A., KGHM Polska Miedź S.A., Operator Gazociągów Przesyłowych Gaz-System S.A., Polskie Sieci Elektroenergetyczne S.A., PERN S.A., PGNiG S.A., PKN ORLEN S.A., Grupa Lotos S.A. i Grupa Azoty S.A. </w:t>
      </w:r>
    </w:p>
    <w:p w:rsidR="00DC0AF9" w:rsidRPr="00DC0AF9" w:rsidRDefault="00DC0AF9" w:rsidP="00DC0AF9">
      <w:pPr>
        <w:pStyle w:val="NormalnyWeb"/>
      </w:pPr>
      <w:r w:rsidRPr="00DC0AF9">
        <w:t>Podobne wydarzenie planowane jest w kolejnych latach.</w:t>
      </w:r>
    </w:p>
    <w:p w:rsidR="00795255" w:rsidRPr="00DC0AF9" w:rsidRDefault="00795255"/>
    <w:sectPr w:rsidR="00795255" w:rsidRPr="00DC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F9"/>
    <w:rsid w:val="000B6994"/>
    <w:rsid w:val="00795255"/>
    <w:rsid w:val="00DC0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EB5D"/>
  <w15:chartTrackingRefBased/>
  <w15:docId w15:val="{D931F4E6-7AE4-4E3E-8DC1-50FDC29A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0AF9"/>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0AF9"/>
    <w:pPr>
      <w:spacing w:before="100" w:beforeAutospacing="1" w:after="100" w:afterAutospacing="1"/>
    </w:pPr>
  </w:style>
  <w:style w:type="character" w:styleId="Pogrubienie">
    <w:name w:val="Strong"/>
    <w:basedOn w:val="Domylnaczcionkaakapitu"/>
    <w:uiPriority w:val="22"/>
    <w:qFormat/>
    <w:rsid w:val="00DC0AF9"/>
    <w:rPr>
      <w:b/>
      <w:bCs/>
    </w:rPr>
  </w:style>
  <w:style w:type="character" w:styleId="Uwydatnienie">
    <w:name w:val="Emphasis"/>
    <w:basedOn w:val="Domylnaczcionkaakapitu"/>
    <w:uiPriority w:val="20"/>
    <w:qFormat/>
    <w:rsid w:val="00DC0A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633</Words>
  <Characters>3799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Jaros</dc:creator>
  <cp:keywords/>
  <dc:description/>
  <cp:lastModifiedBy>Wojciech Jaros</cp:lastModifiedBy>
  <cp:revision>3</cp:revision>
  <dcterms:created xsi:type="dcterms:W3CDTF">2018-10-01T07:44:00Z</dcterms:created>
  <dcterms:modified xsi:type="dcterms:W3CDTF">2018-10-01T07:52:00Z</dcterms:modified>
</cp:coreProperties>
</file>